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715814" w14:paraId="1BFAE59D" w14:textId="20736F20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3F31DDCE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</w:t>
            </w:r>
            <w:r w:rsidR="00A57AB0">
              <w:rPr>
                <w:sz w:val="20"/>
                <w:szCs w:val="20"/>
              </w:rPr>
              <w:t>: SI-04 (04)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A57AB0" w:rsidTr="422A4C1A" w14:paraId="621F6F9E" w14:textId="77777777">
        <w:tc>
          <w:tcPr>
            <w:tcW w:w="2425" w:type="dxa"/>
          </w:tcPr>
          <w:p w:rsidRPr="007629C9" w:rsidR="00A57AB0" w:rsidP="00A57AB0" w:rsidRDefault="00A57AB0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A57AB0" w:rsidP="00A57AB0" w:rsidRDefault="00A57AB0" w14:paraId="48C7BA19" w14:textId="77777777">
            <w:pPr>
              <w:rPr>
                <w:sz w:val="20"/>
                <w:szCs w:val="20"/>
              </w:rPr>
            </w:pPr>
          </w:p>
          <w:p w:rsidRPr="00F87D95" w:rsidR="00A57AB0" w:rsidP="00A57AB0" w:rsidRDefault="00A57AB0" w14:paraId="08A6683B" w14:textId="1718F2E3">
            <w:pPr>
              <w:rPr>
                <w:sz w:val="20"/>
                <w:szCs w:val="20"/>
              </w:rPr>
            </w:pPr>
            <w:r w:rsidRPr="00A57AB0">
              <w:rPr>
                <w:sz w:val="20"/>
                <w:szCs w:val="20"/>
              </w:rPr>
              <w:t>a. Determine criteria for unusual or unauthorized activities or conditions for inbound and outbound communications traffic;</w:t>
            </w:r>
          </w:p>
        </w:tc>
        <w:tc>
          <w:tcPr>
            <w:tcW w:w="6925" w:type="dxa"/>
          </w:tcPr>
          <w:p w:rsidR="00A57AB0" w:rsidP="00A57AB0" w:rsidRDefault="00A57AB0" w14:paraId="085D11C5" w14:textId="77777777"/>
          <w:p w:rsidR="00A57AB0" w:rsidP="00A57AB0" w:rsidRDefault="00A57AB0" w14:paraId="72F9542E" w14:textId="757F6285">
            <w:r>
              <w:rPr>
                <w:i/>
                <w:iCs/>
              </w:rPr>
              <w:t>Control Implementation Statement; evidence references</w:t>
            </w:r>
          </w:p>
        </w:tc>
      </w:tr>
      <w:tr w:rsidR="00A57AB0" w:rsidTr="422A4C1A" w14:paraId="2C09544D" w14:textId="77777777">
        <w:tc>
          <w:tcPr>
            <w:tcW w:w="2425" w:type="dxa"/>
          </w:tcPr>
          <w:p w:rsidRPr="007629C9" w:rsidR="00A57AB0" w:rsidP="00A57AB0" w:rsidRDefault="00A57AB0" w14:paraId="45EA64A8" w14:textId="3F7959BA">
            <w:pPr>
              <w:rPr>
                <w:sz w:val="20"/>
                <w:szCs w:val="20"/>
              </w:rPr>
            </w:pPr>
            <w:r w:rsidRPr="00A57AB0">
              <w:rPr>
                <w:sz w:val="20"/>
                <w:szCs w:val="20"/>
              </w:rPr>
              <w:t>b. Monitor inbound and outbound communications traffic [Assignment: organization-defined frequency] for [Assignment: organization-defined unusual or unauthorized activities or conditions].</w:t>
            </w:r>
          </w:p>
        </w:tc>
        <w:tc>
          <w:tcPr>
            <w:tcW w:w="6925" w:type="dxa"/>
          </w:tcPr>
          <w:p w:rsidR="00A57AB0" w:rsidP="00A57AB0" w:rsidRDefault="00A57AB0" w14:paraId="4C246A28" w14:textId="77777777"/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75537" w:rsidP="0085581F" w:rsidRDefault="00575537" w14:paraId="11F32211" w14:textId="77777777">
      <w:pPr>
        <w:spacing w:after="0" w:line="240" w:lineRule="auto"/>
      </w:pPr>
      <w:r>
        <w:separator/>
      </w:r>
    </w:p>
  </w:endnote>
  <w:endnote w:type="continuationSeparator" w:id="0">
    <w:p w:rsidR="00575537" w:rsidP="0085581F" w:rsidRDefault="00575537" w14:paraId="2CEC009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75537" w:rsidP="0085581F" w:rsidRDefault="00575537" w14:paraId="65EAD281" w14:textId="77777777">
      <w:pPr>
        <w:spacing w:after="0" w:line="240" w:lineRule="auto"/>
      </w:pPr>
      <w:r>
        <w:separator/>
      </w:r>
    </w:p>
  </w:footnote>
  <w:footnote w:type="continuationSeparator" w:id="0">
    <w:p w:rsidR="00575537" w:rsidP="0085581F" w:rsidRDefault="00575537" w14:paraId="4DB09C1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3F3CDC43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558BD0AD" w:rsidR="558BD0AD">
      <w:rPr>
        <w:rFonts w:ascii="Bahnschrift" w:hAnsi="Bahnschrift"/>
        <w:color w:val="auto"/>
        <w:sz w:val="40"/>
        <w:szCs w:val="40"/>
      </w:rPr>
      <w:t xml:space="preserve"> </w:t>
    </w:r>
    <w:r w:rsidRPr="558BD0AD" w:rsidR="558BD0AD">
      <w:rPr>
        <w:rFonts w:ascii="Bahnschrift" w:hAnsi="Bahnschrift"/>
        <w:color w:val="auto"/>
        <w:sz w:val="40"/>
        <w:szCs w:val="40"/>
      </w:rPr>
      <w:t>GovRAMP</w:t>
    </w:r>
    <w:r w:rsidRPr="558BD0AD" w:rsidR="558BD0AD">
      <w:rPr>
        <w:rFonts w:ascii="Bahnschrift" w:hAnsi="Bahnschrift"/>
        <w:color w:val="auto"/>
        <w:sz w:val="40"/>
        <w:szCs w:val="40"/>
      </w:rPr>
      <w:t xml:space="preserve"> </w:t>
    </w:r>
    <w:r w:rsidRPr="558BD0AD" w:rsidR="558BD0AD">
      <w:rPr>
        <w:rFonts w:ascii="Bahnschrift" w:hAnsi="Bahnschrift"/>
        <w:color w:val="auto"/>
        <w:sz w:val="40"/>
        <w:szCs w:val="40"/>
      </w:rPr>
      <w:t xml:space="preserve">Core </w:t>
    </w:r>
    <w:r w:rsidRPr="558BD0AD" w:rsidR="558BD0AD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1200BB"/>
    <w:rsid w:val="00231E09"/>
    <w:rsid w:val="002C7D5D"/>
    <w:rsid w:val="003C64F3"/>
    <w:rsid w:val="00410478"/>
    <w:rsid w:val="004863A6"/>
    <w:rsid w:val="00514FCE"/>
    <w:rsid w:val="00575537"/>
    <w:rsid w:val="005D443A"/>
    <w:rsid w:val="005E76B9"/>
    <w:rsid w:val="006B40C0"/>
    <w:rsid w:val="00715814"/>
    <w:rsid w:val="007629C9"/>
    <w:rsid w:val="00793A4A"/>
    <w:rsid w:val="007B2BE3"/>
    <w:rsid w:val="007E7E28"/>
    <w:rsid w:val="0085581F"/>
    <w:rsid w:val="008C527C"/>
    <w:rsid w:val="009512F8"/>
    <w:rsid w:val="00A41D8B"/>
    <w:rsid w:val="00A57AB0"/>
    <w:rsid w:val="00A9108B"/>
    <w:rsid w:val="00A96978"/>
    <w:rsid w:val="00AB5B25"/>
    <w:rsid w:val="00B926F5"/>
    <w:rsid w:val="00F51DD1"/>
    <w:rsid w:val="00F87D95"/>
    <w:rsid w:val="00FA75BE"/>
    <w:rsid w:val="00FC3082"/>
    <w:rsid w:val="3077CAF9"/>
    <w:rsid w:val="422A4C1A"/>
    <w:rsid w:val="46CB57EC"/>
    <w:rsid w:val="558BD0AD"/>
    <w:rsid w:val="564DA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A368D-EA63-4866-86CD-D28D53646433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978A51AF-0AFF-4472-A1FB-34EA4621F0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8354E7-E8CD-4815-B1F5-958543F79848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